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4C" w:rsidRPr="00F6324C" w:rsidRDefault="00F6324C" w:rsidP="00F6324C">
      <w:pPr>
        <w:pStyle w:val="Ttulo"/>
        <w:rPr>
          <w:rFonts w:eastAsia="Times New Roman" w:cs="Segoe UI"/>
          <w:color w:val="323130"/>
          <w:sz w:val="24"/>
          <w:szCs w:val="24"/>
          <w:bdr w:val="none" w:sz="0" w:space="0" w:color="auto" w:frame="1"/>
          <w:lang w:eastAsia="es-ES"/>
        </w:rPr>
      </w:pPr>
      <w:bookmarkStart w:id="0" w:name="_GoBack"/>
      <w:r>
        <w:rPr>
          <w:rFonts w:eastAsia="Times New Roman"/>
          <w:bdr w:val="none" w:sz="0" w:space="0" w:color="auto" w:frame="1"/>
          <w:lang w:eastAsia="es-ES"/>
        </w:rPr>
        <w:t>U</w:t>
      </w:r>
      <w:r w:rsidRPr="00F6324C">
        <w:rPr>
          <w:rFonts w:eastAsia="Times New Roman"/>
          <w:bdr w:val="none" w:sz="0" w:space="0" w:color="auto" w:frame="1"/>
          <w:lang w:eastAsia="es-ES"/>
        </w:rPr>
        <w:t>n plan insuficiente y tard</w:t>
      </w:r>
      <w:r w:rsidRPr="00F6324C">
        <w:rPr>
          <w:rFonts w:eastAsia="Times New Roman" w:hint="eastAsia"/>
          <w:bdr w:val="none" w:sz="0" w:space="0" w:color="auto" w:frame="1"/>
          <w:lang w:eastAsia="es-ES"/>
        </w:rPr>
        <w:t>í</w:t>
      </w:r>
      <w:r w:rsidRPr="00F6324C">
        <w:rPr>
          <w:rFonts w:eastAsia="Times New Roman"/>
          <w:bdr w:val="none" w:sz="0" w:space="0" w:color="auto" w:frame="1"/>
          <w:lang w:eastAsia="es-ES"/>
        </w:rPr>
        <w:t>o</w:t>
      </w:r>
    </w:p>
    <w:bookmarkEnd w:id="0"/>
    <w:p w:rsidR="00F6324C" w:rsidRDefault="00F6324C" w:rsidP="00F6324C">
      <w:pPr>
        <w:spacing w:after="0" w:line="240" w:lineRule="auto"/>
        <w:rPr>
          <w:rFonts w:ascii="Segoe UI" w:eastAsia="Times New Roman" w:hAnsi="Segoe UI" w:cs="Segoe UI"/>
          <w:color w:val="201F1E"/>
          <w:sz w:val="23"/>
          <w:szCs w:val="23"/>
          <w:shd w:val="clear" w:color="auto" w:fill="FFFFFF"/>
          <w:lang w:eastAsia="es-ES"/>
        </w:rPr>
      </w:pPr>
    </w:p>
    <w:p w:rsidR="00F6324C" w:rsidRPr="00F6324C" w:rsidRDefault="00F6324C" w:rsidP="00F6324C">
      <w:pPr>
        <w:spacing w:after="0" w:line="240" w:lineRule="auto"/>
        <w:rPr>
          <w:rFonts w:ascii="Times New Roman" w:eastAsia="Times New Roman" w:hAnsi="Times New Roman" w:cs="Times New Roman"/>
          <w:sz w:val="24"/>
          <w:szCs w:val="24"/>
          <w:lang w:eastAsia="es-ES"/>
        </w:rPr>
      </w:pPr>
      <w:r w:rsidRPr="00F6324C">
        <w:rPr>
          <w:rFonts w:ascii="Segoe UI" w:eastAsia="Times New Roman" w:hAnsi="Segoe UI" w:cs="Segoe UI"/>
          <w:color w:val="201F1E"/>
          <w:sz w:val="23"/>
          <w:szCs w:val="23"/>
          <w:shd w:val="clear" w:color="auto" w:fill="FFFFFF"/>
          <w:lang w:eastAsia="es-ES"/>
        </w:rPr>
        <w:t>El Plan para afrontar los rebrotes de coronavirus en la Comunidad de Madrid hecho público por IDA y el Consejero de Sanidad es insuficiente y tardío por los siguientes motivos:</w:t>
      </w: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r w:rsidRPr="00F6324C">
        <w:rPr>
          <w:rFonts w:ascii="Segoe UI" w:eastAsia="Times New Roman" w:hAnsi="Segoe UI" w:cs="Segoe UI"/>
          <w:color w:val="201F1E"/>
          <w:sz w:val="23"/>
          <w:szCs w:val="23"/>
          <w:lang w:eastAsia="es-ES"/>
        </w:rPr>
        <w:t>1. Es tardío porque impone el uso obligatorio de mascarillas cuando ya existe transmisión comunitaria en la región, una medida que debiera haberse adoptado hace tiempo dado el notorio incumplimiento de las medidas de seguridad por una parte significativa de la población.</w:t>
      </w: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r w:rsidRPr="00F6324C">
        <w:rPr>
          <w:rFonts w:ascii="Segoe UI" w:eastAsia="Times New Roman" w:hAnsi="Segoe UI" w:cs="Segoe UI"/>
          <w:color w:val="201F1E"/>
          <w:sz w:val="23"/>
          <w:szCs w:val="23"/>
          <w:lang w:eastAsia="es-ES"/>
        </w:rPr>
        <w:t>2. Es insuficiente porque no asegura a la región los medios sanitarios precisos para afrontar los rebrotes: el número de camas cerradas es muy elevado, la atención primaria está  más debilitada que al inicio de la pandemia (hay numerosos centros de salud con apertura limitada, los efectivos son muy reducidos, no se han cubierto las vacantes por vacaciones,</w:t>
      </w:r>
      <w:r>
        <w:rPr>
          <w:rFonts w:ascii="Segoe UI" w:eastAsia="Times New Roman" w:hAnsi="Segoe UI" w:cs="Segoe UI"/>
          <w:color w:val="201F1E"/>
          <w:sz w:val="23"/>
          <w:szCs w:val="23"/>
          <w:lang w:eastAsia="es-ES"/>
        </w:rPr>
        <w:t xml:space="preserve"> </w:t>
      </w:r>
      <w:r w:rsidRPr="00F6324C">
        <w:rPr>
          <w:rFonts w:ascii="Segoe UI" w:eastAsia="Times New Roman" w:hAnsi="Segoe UI" w:cs="Segoe UI"/>
          <w:color w:val="201F1E"/>
          <w:sz w:val="23"/>
          <w:szCs w:val="23"/>
          <w:lang w:eastAsia="es-ES"/>
        </w:rPr>
        <w:t>etc</w:t>
      </w:r>
      <w:r>
        <w:rPr>
          <w:rFonts w:ascii="Segoe UI" w:eastAsia="Times New Roman" w:hAnsi="Segoe UI" w:cs="Segoe UI"/>
          <w:color w:val="201F1E"/>
          <w:sz w:val="23"/>
          <w:szCs w:val="23"/>
          <w:lang w:eastAsia="es-ES"/>
        </w:rPr>
        <w:t>..</w:t>
      </w:r>
      <w:r w:rsidRPr="00F6324C">
        <w:rPr>
          <w:rFonts w:ascii="Segoe UI" w:eastAsia="Times New Roman" w:hAnsi="Segoe UI" w:cs="Segoe UI"/>
          <w:color w:val="201F1E"/>
          <w:sz w:val="23"/>
          <w:szCs w:val="23"/>
          <w:lang w:eastAsia="es-ES"/>
        </w:rPr>
        <w:t>), además el número de rastreadores es notoriamente insuficiente, se habla de 360 para una población de 6,5 millones de personas cuando deberían situarse en torno a los 2000 para garantizar una respuesta eficaz, etc.</w:t>
      </w: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r w:rsidRPr="00F6324C">
        <w:rPr>
          <w:rFonts w:ascii="Segoe UI" w:eastAsia="Times New Roman" w:hAnsi="Segoe UI" w:cs="Segoe UI"/>
          <w:color w:val="201F1E"/>
          <w:sz w:val="23"/>
          <w:szCs w:val="23"/>
          <w:lang w:eastAsia="es-ES"/>
        </w:rPr>
        <w:t>3. Por otro lado la llamada cartilla covid19 parece una idea extravagante en la línea de las ocurrencias de IDA y su consejero porque se desconoce la inmunidad y la duración de la misma que pueda provocar la enfermedad y en todo caso esos datos (haber padecido la enfermedad y la presencia o no de anticuerpos ya constan en las historias clínicas de la población y son accesibles con las TSI</w:t>
      </w: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r w:rsidRPr="00F6324C">
        <w:rPr>
          <w:rFonts w:ascii="Segoe UI" w:eastAsia="Times New Roman" w:hAnsi="Segoe UI" w:cs="Segoe UI"/>
          <w:color w:val="201F1E"/>
          <w:sz w:val="23"/>
          <w:szCs w:val="23"/>
          <w:lang w:eastAsia="es-ES"/>
        </w:rPr>
        <w:t>En resumen, de nuevo hacer como que se hace, mucho aparato escénico pero pocas soluciones y/o insuficientes que ponen en riesgo la salud de la población que sufre unos gobernantes incompetentes,</w:t>
      </w:r>
    </w:p>
    <w:p w:rsidR="00F6324C" w:rsidRPr="00F6324C" w:rsidRDefault="00F6324C" w:rsidP="00F6324C">
      <w:pPr>
        <w:shd w:val="clear" w:color="auto" w:fill="FFFFFF"/>
        <w:spacing w:after="0" w:line="240" w:lineRule="auto"/>
        <w:textAlignment w:val="baseline"/>
        <w:rPr>
          <w:rFonts w:ascii="Segoe UI" w:eastAsia="Times New Roman" w:hAnsi="Segoe UI" w:cs="Segoe UI"/>
          <w:color w:val="201F1E"/>
          <w:sz w:val="23"/>
          <w:szCs w:val="23"/>
          <w:lang w:eastAsia="es-ES"/>
        </w:rPr>
      </w:pPr>
    </w:p>
    <w:p w:rsidR="00F6324C" w:rsidRDefault="00F6324C" w:rsidP="00F6324C">
      <w:pPr>
        <w:shd w:val="clear" w:color="auto" w:fill="FFFFFF"/>
        <w:spacing w:after="0" w:line="240" w:lineRule="auto"/>
        <w:jc w:val="center"/>
        <w:textAlignment w:val="baseline"/>
        <w:rPr>
          <w:rFonts w:ascii="Segoe UI" w:eastAsia="Times New Roman" w:hAnsi="Segoe UI" w:cs="Segoe UI"/>
          <w:b/>
          <w:color w:val="201F1E"/>
          <w:sz w:val="23"/>
          <w:szCs w:val="23"/>
          <w:lang w:eastAsia="es-ES"/>
        </w:rPr>
      </w:pPr>
      <w:r w:rsidRPr="00F6324C">
        <w:rPr>
          <w:rFonts w:ascii="Segoe UI" w:eastAsia="Times New Roman" w:hAnsi="Segoe UI" w:cs="Segoe UI"/>
          <w:b/>
          <w:color w:val="201F1E"/>
          <w:sz w:val="23"/>
          <w:szCs w:val="23"/>
          <w:lang w:eastAsia="es-ES"/>
        </w:rPr>
        <w:t>ASOCIACION PARA LA DEFENSA DE LA SANIDAD PÚBLICA DE MADRID</w:t>
      </w:r>
    </w:p>
    <w:p w:rsidR="00F6324C" w:rsidRPr="00F6324C" w:rsidRDefault="00F6324C" w:rsidP="00F6324C">
      <w:pPr>
        <w:shd w:val="clear" w:color="auto" w:fill="FFFFFF"/>
        <w:spacing w:after="0" w:line="240" w:lineRule="auto"/>
        <w:jc w:val="center"/>
        <w:textAlignment w:val="baseline"/>
        <w:rPr>
          <w:rFonts w:ascii="Segoe UI" w:eastAsia="Times New Roman" w:hAnsi="Segoe UI" w:cs="Segoe UI"/>
          <w:b/>
          <w:color w:val="201F1E"/>
          <w:sz w:val="23"/>
          <w:szCs w:val="23"/>
          <w:lang w:eastAsia="es-ES"/>
        </w:rPr>
      </w:pPr>
    </w:p>
    <w:p w:rsidR="00F6324C" w:rsidRPr="00F6324C" w:rsidRDefault="00F6324C" w:rsidP="00F6324C">
      <w:pPr>
        <w:shd w:val="clear" w:color="auto" w:fill="FFFFFF"/>
        <w:spacing w:after="0" w:line="240" w:lineRule="auto"/>
        <w:jc w:val="center"/>
        <w:textAlignment w:val="baseline"/>
        <w:rPr>
          <w:rFonts w:ascii="Segoe UI" w:eastAsia="Times New Roman" w:hAnsi="Segoe UI" w:cs="Segoe UI"/>
          <w:b/>
          <w:color w:val="201F1E"/>
          <w:sz w:val="23"/>
          <w:szCs w:val="23"/>
          <w:lang w:eastAsia="es-ES"/>
        </w:rPr>
      </w:pPr>
      <w:r w:rsidRPr="00F6324C">
        <w:rPr>
          <w:rFonts w:ascii="Segoe UI" w:eastAsia="Times New Roman" w:hAnsi="Segoe UI" w:cs="Segoe UI"/>
          <w:b/>
          <w:color w:val="201F1E"/>
          <w:sz w:val="23"/>
          <w:szCs w:val="23"/>
          <w:lang w:eastAsia="es-ES"/>
        </w:rPr>
        <w:t>28 de julio de 2020</w:t>
      </w:r>
    </w:p>
    <w:p w:rsidR="00412EAB" w:rsidRPr="00F6324C" w:rsidRDefault="00F6324C" w:rsidP="00F6324C"/>
    <w:sectPr w:rsidR="00412EAB" w:rsidRPr="00F63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4C"/>
    <w:rsid w:val="003561F2"/>
    <w:rsid w:val="009623CC"/>
    <w:rsid w:val="00AD4C13"/>
    <w:rsid w:val="00F6324C"/>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974C"/>
  <w15:chartTrackingRefBased/>
  <w15:docId w15:val="{2315BE05-49F0-49B5-AA60-68BD619A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F6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07430">
      <w:bodyDiv w:val="1"/>
      <w:marLeft w:val="0"/>
      <w:marRight w:val="0"/>
      <w:marTop w:val="0"/>
      <w:marBottom w:val="0"/>
      <w:divBdr>
        <w:top w:val="none" w:sz="0" w:space="0" w:color="auto"/>
        <w:left w:val="none" w:sz="0" w:space="0" w:color="auto"/>
        <w:bottom w:val="none" w:sz="0" w:space="0" w:color="auto"/>
        <w:right w:val="none" w:sz="0" w:space="0" w:color="auto"/>
      </w:divBdr>
      <w:divsChild>
        <w:div w:id="455414450">
          <w:marLeft w:val="0"/>
          <w:marRight w:val="0"/>
          <w:marTop w:val="0"/>
          <w:marBottom w:val="0"/>
          <w:divBdr>
            <w:top w:val="none" w:sz="0" w:space="0" w:color="auto"/>
            <w:left w:val="none" w:sz="0" w:space="0" w:color="auto"/>
            <w:bottom w:val="none" w:sz="0" w:space="0" w:color="auto"/>
            <w:right w:val="none" w:sz="0" w:space="0" w:color="auto"/>
          </w:divBdr>
        </w:div>
        <w:div w:id="1189565532">
          <w:marLeft w:val="0"/>
          <w:marRight w:val="0"/>
          <w:marTop w:val="0"/>
          <w:marBottom w:val="0"/>
          <w:divBdr>
            <w:top w:val="none" w:sz="0" w:space="0" w:color="auto"/>
            <w:left w:val="none" w:sz="0" w:space="0" w:color="auto"/>
            <w:bottom w:val="none" w:sz="0" w:space="0" w:color="auto"/>
            <w:right w:val="none" w:sz="0" w:space="0" w:color="auto"/>
          </w:divBdr>
        </w:div>
        <w:div w:id="1672754957">
          <w:marLeft w:val="0"/>
          <w:marRight w:val="0"/>
          <w:marTop w:val="0"/>
          <w:marBottom w:val="0"/>
          <w:divBdr>
            <w:top w:val="none" w:sz="0" w:space="0" w:color="auto"/>
            <w:left w:val="none" w:sz="0" w:space="0" w:color="auto"/>
            <w:bottom w:val="none" w:sz="0" w:space="0" w:color="auto"/>
            <w:right w:val="none" w:sz="0" w:space="0" w:color="auto"/>
          </w:divBdr>
        </w:div>
        <w:div w:id="2031489784">
          <w:marLeft w:val="0"/>
          <w:marRight w:val="0"/>
          <w:marTop w:val="0"/>
          <w:marBottom w:val="0"/>
          <w:divBdr>
            <w:top w:val="none" w:sz="0" w:space="0" w:color="auto"/>
            <w:left w:val="none" w:sz="0" w:space="0" w:color="auto"/>
            <w:bottom w:val="none" w:sz="0" w:space="0" w:color="auto"/>
            <w:right w:val="none" w:sz="0" w:space="0" w:color="auto"/>
          </w:divBdr>
        </w:div>
        <w:div w:id="1320619751">
          <w:marLeft w:val="0"/>
          <w:marRight w:val="0"/>
          <w:marTop w:val="0"/>
          <w:marBottom w:val="0"/>
          <w:divBdr>
            <w:top w:val="none" w:sz="0" w:space="0" w:color="auto"/>
            <w:left w:val="none" w:sz="0" w:space="0" w:color="auto"/>
            <w:bottom w:val="none" w:sz="0" w:space="0" w:color="auto"/>
            <w:right w:val="none" w:sz="0" w:space="0" w:color="auto"/>
          </w:divBdr>
        </w:div>
        <w:div w:id="842934652">
          <w:marLeft w:val="0"/>
          <w:marRight w:val="0"/>
          <w:marTop w:val="0"/>
          <w:marBottom w:val="0"/>
          <w:divBdr>
            <w:top w:val="none" w:sz="0" w:space="0" w:color="auto"/>
            <w:left w:val="none" w:sz="0" w:space="0" w:color="auto"/>
            <w:bottom w:val="none" w:sz="0" w:space="0" w:color="auto"/>
            <w:right w:val="none" w:sz="0" w:space="0" w:color="auto"/>
          </w:divBdr>
        </w:div>
        <w:div w:id="461197944">
          <w:marLeft w:val="0"/>
          <w:marRight w:val="0"/>
          <w:marTop w:val="0"/>
          <w:marBottom w:val="0"/>
          <w:divBdr>
            <w:top w:val="none" w:sz="0" w:space="0" w:color="auto"/>
            <w:left w:val="none" w:sz="0" w:space="0" w:color="auto"/>
            <w:bottom w:val="none" w:sz="0" w:space="0" w:color="auto"/>
            <w:right w:val="none" w:sz="0" w:space="0" w:color="auto"/>
          </w:divBdr>
        </w:div>
        <w:div w:id="1852793186">
          <w:marLeft w:val="0"/>
          <w:marRight w:val="0"/>
          <w:marTop w:val="0"/>
          <w:marBottom w:val="0"/>
          <w:divBdr>
            <w:top w:val="none" w:sz="0" w:space="0" w:color="auto"/>
            <w:left w:val="none" w:sz="0" w:space="0" w:color="auto"/>
            <w:bottom w:val="none" w:sz="0" w:space="0" w:color="auto"/>
            <w:right w:val="none" w:sz="0" w:space="0" w:color="auto"/>
          </w:divBdr>
        </w:div>
        <w:div w:id="147330352">
          <w:marLeft w:val="0"/>
          <w:marRight w:val="0"/>
          <w:marTop w:val="0"/>
          <w:marBottom w:val="0"/>
          <w:divBdr>
            <w:top w:val="none" w:sz="0" w:space="0" w:color="auto"/>
            <w:left w:val="none" w:sz="0" w:space="0" w:color="auto"/>
            <w:bottom w:val="none" w:sz="0" w:space="0" w:color="auto"/>
            <w:right w:val="none" w:sz="0" w:space="0" w:color="auto"/>
          </w:divBdr>
        </w:div>
        <w:div w:id="1614092571">
          <w:marLeft w:val="0"/>
          <w:marRight w:val="0"/>
          <w:marTop w:val="0"/>
          <w:marBottom w:val="0"/>
          <w:divBdr>
            <w:top w:val="none" w:sz="0" w:space="0" w:color="auto"/>
            <w:left w:val="none" w:sz="0" w:space="0" w:color="auto"/>
            <w:bottom w:val="none" w:sz="0" w:space="0" w:color="auto"/>
            <w:right w:val="none" w:sz="0" w:space="0" w:color="auto"/>
          </w:divBdr>
        </w:div>
        <w:div w:id="831336465">
          <w:marLeft w:val="0"/>
          <w:marRight w:val="0"/>
          <w:marTop w:val="0"/>
          <w:marBottom w:val="0"/>
          <w:divBdr>
            <w:top w:val="none" w:sz="0" w:space="0" w:color="auto"/>
            <w:left w:val="none" w:sz="0" w:space="0" w:color="auto"/>
            <w:bottom w:val="none" w:sz="0" w:space="0" w:color="auto"/>
            <w:right w:val="none" w:sz="0" w:space="0" w:color="auto"/>
          </w:divBdr>
        </w:div>
      </w:divsChild>
    </w:div>
    <w:div w:id="833499101">
      <w:bodyDiv w:val="1"/>
      <w:marLeft w:val="0"/>
      <w:marRight w:val="0"/>
      <w:marTop w:val="0"/>
      <w:marBottom w:val="0"/>
      <w:divBdr>
        <w:top w:val="none" w:sz="0" w:space="0" w:color="auto"/>
        <w:left w:val="none" w:sz="0" w:space="0" w:color="auto"/>
        <w:bottom w:val="none" w:sz="0" w:space="0" w:color="auto"/>
        <w:right w:val="none" w:sz="0" w:space="0" w:color="auto"/>
      </w:divBdr>
      <w:divsChild>
        <w:div w:id="1061051994">
          <w:marLeft w:val="300"/>
          <w:marRight w:val="300"/>
          <w:marTop w:val="0"/>
          <w:marBottom w:val="0"/>
          <w:divBdr>
            <w:top w:val="none" w:sz="0" w:space="0" w:color="auto"/>
            <w:left w:val="none" w:sz="0" w:space="0" w:color="auto"/>
            <w:bottom w:val="none" w:sz="0" w:space="0" w:color="auto"/>
            <w:right w:val="none" w:sz="0" w:space="0" w:color="auto"/>
          </w:divBdr>
          <w:divsChild>
            <w:div w:id="615916491">
              <w:marLeft w:val="0"/>
              <w:marRight w:val="0"/>
              <w:marTop w:val="0"/>
              <w:marBottom w:val="0"/>
              <w:divBdr>
                <w:top w:val="none" w:sz="0" w:space="0" w:color="auto"/>
                <w:left w:val="none" w:sz="0" w:space="0" w:color="auto"/>
                <w:bottom w:val="none" w:sz="0" w:space="0" w:color="auto"/>
                <w:right w:val="none" w:sz="0" w:space="0" w:color="auto"/>
              </w:divBdr>
              <w:divsChild>
                <w:div w:id="1322732957">
                  <w:marLeft w:val="0"/>
                  <w:marRight w:val="0"/>
                  <w:marTop w:val="0"/>
                  <w:marBottom w:val="0"/>
                  <w:divBdr>
                    <w:top w:val="none" w:sz="0" w:space="0" w:color="auto"/>
                    <w:left w:val="none" w:sz="0" w:space="0" w:color="auto"/>
                    <w:bottom w:val="none" w:sz="0" w:space="0" w:color="auto"/>
                    <w:right w:val="none" w:sz="0" w:space="0" w:color="auto"/>
                  </w:divBdr>
                  <w:divsChild>
                    <w:div w:id="11138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0227">
          <w:marLeft w:val="0"/>
          <w:marRight w:val="0"/>
          <w:marTop w:val="0"/>
          <w:marBottom w:val="0"/>
          <w:divBdr>
            <w:top w:val="none" w:sz="0" w:space="0" w:color="auto"/>
            <w:left w:val="none" w:sz="0" w:space="0" w:color="auto"/>
            <w:bottom w:val="none" w:sz="0" w:space="0" w:color="auto"/>
            <w:right w:val="none" w:sz="0" w:space="0" w:color="auto"/>
          </w:divBdr>
          <w:divsChild>
            <w:div w:id="372391729">
              <w:marLeft w:val="0"/>
              <w:marRight w:val="0"/>
              <w:marTop w:val="0"/>
              <w:marBottom w:val="0"/>
              <w:divBdr>
                <w:top w:val="none" w:sz="0" w:space="0" w:color="auto"/>
                <w:left w:val="none" w:sz="0" w:space="0" w:color="auto"/>
                <w:bottom w:val="none" w:sz="0" w:space="0" w:color="auto"/>
                <w:right w:val="none" w:sz="0" w:space="0" w:color="auto"/>
              </w:divBdr>
              <w:divsChild>
                <w:div w:id="1055616111">
                  <w:marLeft w:val="120"/>
                  <w:marRight w:val="300"/>
                  <w:marTop w:val="0"/>
                  <w:marBottom w:val="120"/>
                  <w:divBdr>
                    <w:top w:val="none" w:sz="0" w:space="0" w:color="auto"/>
                    <w:left w:val="none" w:sz="0" w:space="0" w:color="auto"/>
                    <w:bottom w:val="none" w:sz="0" w:space="0" w:color="auto"/>
                    <w:right w:val="none" w:sz="0" w:space="0" w:color="auto"/>
                  </w:divBdr>
                  <w:divsChild>
                    <w:div w:id="897327725">
                      <w:marLeft w:val="0"/>
                      <w:marRight w:val="0"/>
                      <w:marTop w:val="0"/>
                      <w:marBottom w:val="0"/>
                      <w:divBdr>
                        <w:top w:val="none" w:sz="0" w:space="0" w:color="auto"/>
                        <w:left w:val="none" w:sz="0" w:space="0" w:color="auto"/>
                        <w:bottom w:val="none" w:sz="0" w:space="0" w:color="auto"/>
                        <w:right w:val="none" w:sz="0" w:space="0" w:color="auto"/>
                      </w:divBdr>
                      <w:divsChild>
                        <w:div w:id="1707678266">
                          <w:marLeft w:val="0"/>
                          <w:marRight w:val="0"/>
                          <w:marTop w:val="0"/>
                          <w:marBottom w:val="0"/>
                          <w:divBdr>
                            <w:top w:val="none" w:sz="0" w:space="0" w:color="auto"/>
                            <w:left w:val="none" w:sz="0" w:space="0" w:color="auto"/>
                            <w:bottom w:val="none" w:sz="0" w:space="0" w:color="auto"/>
                            <w:right w:val="none" w:sz="0" w:space="0" w:color="auto"/>
                          </w:divBdr>
                          <w:divsChild>
                            <w:div w:id="1166751673">
                              <w:marLeft w:val="0"/>
                              <w:marRight w:val="120"/>
                              <w:marTop w:val="0"/>
                              <w:marBottom w:val="0"/>
                              <w:divBdr>
                                <w:top w:val="none" w:sz="0" w:space="0" w:color="auto"/>
                                <w:left w:val="none" w:sz="0" w:space="0" w:color="auto"/>
                                <w:bottom w:val="none" w:sz="0" w:space="0" w:color="auto"/>
                                <w:right w:val="none" w:sz="0" w:space="0" w:color="auto"/>
                              </w:divBdr>
                              <w:divsChild>
                                <w:div w:id="646055071">
                                  <w:marLeft w:val="0"/>
                                  <w:marRight w:val="0"/>
                                  <w:marTop w:val="0"/>
                                  <w:marBottom w:val="0"/>
                                  <w:divBdr>
                                    <w:top w:val="none" w:sz="0" w:space="0" w:color="auto"/>
                                    <w:left w:val="none" w:sz="0" w:space="0" w:color="auto"/>
                                    <w:bottom w:val="none" w:sz="0" w:space="0" w:color="auto"/>
                                    <w:right w:val="none" w:sz="0" w:space="0" w:color="auto"/>
                                  </w:divBdr>
                                  <w:divsChild>
                                    <w:div w:id="11258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6904">
      <w:bodyDiv w:val="1"/>
      <w:marLeft w:val="0"/>
      <w:marRight w:val="0"/>
      <w:marTop w:val="0"/>
      <w:marBottom w:val="0"/>
      <w:divBdr>
        <w:top w:val="none" w:sz="0" w:space="0" w:color="auto"/>
        <w:left w:val="none" w:sz="0" w:space="0" w:color="auto"/>
        <w:bottom w:val="none" w:sz="0" w:space="0" w:color="auto"/>
        <w:right w:val="none" w:sz="0" w:space="0" w:color="auto"/>
      </w:divBdr>
      <w:divsChild>
        <w:div w:id="1251625570">
          <w:marLeft w:val="0"/>
          <w:marRight w:val="0"/>
          <w:marTop w:val="0"/>
          <w:marBottom w:val="0"/>
          <w:divBdr>
            <w:top w:val="none" w:sz="0" w:space="0" w:color="auto"/>
            <w:left w:val="none" w:sz="0" w:space="0" w:color="auto"/>
            <w:bottom w:val="none" w:sz="0" w:space="0" w:color="auto"/>
            <w:right w:val="none" w:sz="0" w:space="0" w:color="auto"/>
          </w:divBdr>
        </w:div>
        <w:div w:id="1009604589">
          <w:marLeft w:val="0"/>
          <w:marRight w:val="0"/>
          <w:marTop w:val="0"/>
          <w:marBottom w:val="0"/>
          <w:divBdr>
            <w:top w:val="none" w:sz="0" w:space="0" w:color="auto"/>
            <w:left w:val="none" w:sz="0" w:space="0" w:color="auto"/>
            <w:bottom w:val="none" w:sz="0" w:space="0" w:color="auto"/>
            <w:right w:val="none" w:sz="0" w:space="0" w:color="auto"/>
          </w:divBdr>
        </w:div>
        <w:div w:id="884948811">
          <w:marLeft w:val="0"/>
          <w:marRight w:val="0"/>
          <w:marTop w:val="0"/>
          <w:marBottom w:val="0"/>
          <w:divBdr>
            <w:top w:val="none" w:sz="0" w:space="0" w:color="auto"/>
            <w:left w:val="none" w:sz="0" w:space="0" w:color="auto"/>
            <w:bottom w:val="none" w:sz="0" w:space="0" w:color="auto"/>
            <w:right w:val="none" w:sz="0" w:space="0" w:color="auto"/>
          </w:divBdr>
        </w:div>
        <w:div w:id="712459869">
          <w:marLeft w:val="0"/>
          <w:marRight w:val="0"/>
          <w:marTop w:val="0"/>
          <w:marBottom w:val="0"/>
          <w:divBdr>
            <w:top w:val="none" w:sz="0" w:space="0" w:color="auto"/>
            <w:left w:val="none" w:sz="0" w:space="0" w:color="auto"/>
            <w:bottom w:val="none" w:sz="0" w:space="0" w:color="auto"/>
            <w:right w:val="none" w:sz="0" w:space="0" w:color="auto"/>
          </w:divBdr>
        </w:div>
        <w:div w:id="2122602891">
          <w:marLeft w:val="0"/>
          <w:marRight w:val="0"/>
          <w:marTop w:val="0"/>
          <w:marBottom w:val="0"/>
          <w:divBdr>
            <w:top w:val="none" w:sz="0" w:space="0" w:color="auto"/>
            <w:left w:val="none" w:sz="0" w:space="0" w:color="auto"/>
            <w:bottom w:val="none" w:sz="0" w:space="0" w:color="auto"/>
            <w:right w:val="none" w:sz="0" w:space="0" w:color="auto"/>
          </w:divBdr>
        </w:div>
        <w:div w:id="961379480">
          <w:marLeft w:val="0"/>
          <w:marRight w:val="0"/>
          <w:marTop w:val="0"/>
          <w:marBottom w:val="0"/>
          <w:divBdr>
            <w:top w:val="none" w:sz="0" w:space="0" w:color="auto"/>
            <w:left w:val="none" w:sz="0" w:space="0" w:color="auto"/>
            <w:bottom w:val="none" w:sz="0" w:space="0" w:color="auto"/>
            <w:right w:val="none" w:sz="0" w:space="0" w:color="auto"/>
          </w:divBdr>
        </w:div>
        <w:div w:id="151722050">
          <w:marLeft w:val="0"/>
          <w:marRight w:val="0"/>
          <w:marTop w:val="0"/>
          <w:marBottom w:val="0"/>
          <w:divBdr>
            <w:top w:val="none" w:sz="0" w:space="0" w:color="auto"/>
            <w:left w:val="none" w:sz="0" w:space="0" w:color="auto"/>
            <w:bottom w:val="none" w:sz="0" w:space="0" w:color="auto"/>
            <w:right w:val="none" w:sz="0" w:space="0" w:color="auto"/>
          </w:divBdr>
        </w:div>
        <w:div w:id="969476084">
          <w:marLeft w:val="0"/>
          <w:marRight w:val="0"/>
          <w:marTop w:val="0"/>
          <w:marBottom w:val="0"/>
          <w:divBdr>
            <w:top w:val="none" w:sz="0" w:space="0" w:color="auto"/>
            <w:left w:val="none" w:sz="0" w:space="0" w:color="auto"/>
            <w:bottom w:val="none" w:sz="0" w:space="0" w:color="auto"/>
            <w:right w:val="none" w:sz="0" w:space="0" w:color="auto"/>
          </w:divBdr>
        </w:div>
        <w:div w:id="477188376">
          <w:marLeft w:val="0"/>
          <w:marRight w:val="0"/>
          <w:marTop w:val="0"/>
          <w:marBottom w:val="0"/>
          <w:divBdr>
            <w:top w:val="none" w:sz="0" w:space="0" w:color="auto"/>
            <w:left w:val="none" w:sz="0" w:space="0" w:color="auto"/>
            <w:bottom w:val="none" w:sz="0" w:space="0" w:color="auto"/>
            <w:right w:val="none" w:sz="0" w:space="0" w:color="auto"/>
          </w:divBdr>
        </w:div>
        <w:div w:id="686177269">
          <w:marLeft w:val="0"/>
          <w:marRight w:val="0"/>
          <w:marTop w:val="0"/>
          <w:marBottom w:val="0"/>
          <w:divBdr>
            <w:top w:val="none" w:sz="0" w:space="0" w:color="auto"/>
            <w:left w:val="none" w:sz="0" w:space="0" w:color="auto"/>
            <w:bottom w:val="none" w:sz="0" w:space="0" w:color="auto"/>
            <w:right w:val="none" w:sz="0" w:space="0" w:color="auto"/>
          </w:divBdr>
        </w:div>
        <w:div w:id="12143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2020-07-28T14:06:00Z</dcterms:created>
  <dcterms:modified xsi:type="dcterms:W3CDTF">2020-07-28T14:11:00Z</dcterms:modified>
</cp:coreProperties>
</file>