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A2" w:rsidRPr="00E84B0B" w:rsidRDefault="00530CC4" w:rsidP="00E6135C">
      <w:pPr>
        <w:pStyle w:val="Ttulo"/>
        <w:jc w:val="center"/>
      </w:pPr>
      <w:r>
        <w:t>Una potente</w:t>
      </w:r>
      <w:r w:rsidRPr="00E84B0B">
        <w:t xml:space="preserve"> </w:t>
      </w:r>
      <w:r w:rsidR="00E6135C" w:rsidRPr="00E84B0B">
        <w:t>Atención</w:t>
      </w:r>
      <w:r w:rsidRPr="00E84B0B">
        <w:t xml:space="preserve"> Primaria es imprescindible en las crisis sanitarias</w:t>
      </w:r>
    </w:p>
    <w:p w:rsidR="00985DA2" w:rsidRDefault="00985DA2" w:rsidP="002331FE">
      <w:pPr>
        <w:jc w:val="both"/>
      </w:pPr>
    </w:p>
    <w:p w:rsidR="00985DA2" w:rsidRDefault="00985DA2" w:rsidP="002331FE">
      <w:pPr>
        <w:jc w:val="both"/>
      </w:pPr>
      <w:r>
        <w:t>La Comunidad de Madrid esta trasladando personal desde Atención Primaria al hospital de campaña instalado en IFEMA y parece tener la intención de cerrar algunos centros de salud y/o reducir significativamente su capacidad para prestar asistencia sanitaria a la población.</w:t>
      </w:r>
    </w:p>
    <w:p w:rsidR="00985DA2" w:rsidRDefault="00985DA2" w:rsidP="002331FE">
      <w:pPr>
        <w:jc w:val="both"/>
      </w:pPr>
    </w:p>
    <w:p w:rsidR="00985DA2" w:rsidRDefault="00985DA2" w:rsidP="002331FE">
      <w:pPr>
        <w:jc w:val="both"/>
      </w:pPr>
      <w:r>
        <w:t>En estas circunstancias desde la Asociación para la Defensa de la Sanidad Pública de Madrid tenemos que señalar:</w:t>
      </w:r>
    </w:p>
    <w:p w:rsidR="00985DA2" w:rsidRDefault="00985DA2" w:rsidP="002331FE">
      <w:pPr>
        <w:jc w:val="both"/>
      </w:pPr>
    </w:p>
    <w:p w:rsidR="00985DA2" w:rsidRDefault="00985DA2" w:rsidP="002331FE">
      <w:pPr>
        <w:numPr>
          <w:ilvl w:val="0"/>
          <w:numId w:val="1"/>
        </w:numPr>
        <w:jc w:val="both"/>
      </w:pPr>
      <w:r>
        <w:t xml:space="preserve">La AP madrileña ha sido especialmente castigada por los recortes impuestos por el PP madrileño a la Sanidad Pública, así el </w:t>
      </w:r>
      <w:r w:rsidR="002331FE">
        <w:t>nú</w:t>
      </w:r>
      <w:r>
        <w:t>mero de tarjetas sanitarias por profesional de enfermería</w:t>
      </w:r>
      <w:r w:rsidR="002331FE">
        <w:t xml:space="preserve"> y pediatra es el mas alto de todo el país, el de medicina de familia esta en 2º lugar (el 50% de los médicos de familia que en España tienen asignadas mas de 2000 TSI están en Madrid) y el de personal administrativo el 4º. Esto supone que hay muchos problemas para atender la demanda asistencial, sobre todo en momentos en que se producen picos de esta. Por eso una reducción de personal en la AP madrileña creara una situación insostenible.</w:t>
      </w:r>
    </w:p>
    <w:p w:rsidR="002331FE" w:rsidRDefault="002331FE" w:rsidP="002331FE">
      <w:pPr>
        <w:numPr>
          <w:ilvl w:val="0"/>
          <w:numId w:val="1"/>
        </w:numPr>
        <w:jc w:val="both"/>
      </w:pPr>
      <w:r>
        <w:t>Desde la Consejería de Sanidad se habla de propiciar la atención domiciliaria para evitar el colapso hospitalario. Si esto ya era difícil en las condiciones en que estaba la AP, si se reduce el personal será simplemente imposible, con lo que se potenciara que la ciudadanía acuda a las urgencias de los hospitales, y por lo tanto el contagio porque es ahí donde se acumulan los enfermos.</w:t>
      </w:r>
    </w:p>
    <w:p w:rsidR="002331FE" w:rsidRDefault="002331FE" w:rsidP="002331FE">
      <w:pPr>
        <w:numPr>
          <w:ilvl w:val="0"/>
          <w:numId w:val="1"/>
        </w:numPr>
        <w:jc w:val="both"/>
      </w:pPr>
      <w:r>
        <w:t>Por otro lado desproteger aun mas la AP provocara desatención de las otras patologías que siguen existiendo entre la población y agravara la situación de salud.</w:t>
      </w:r>
    </w:p>
    <w:p w:rsidR="002331FE" w:rsidRDefault="002331FE" w:rsidP="002331FE">
      <w:pPr>
        <w:numPr>
          <w:ilvl w:val="0"/>
          <w:numId w:val="1"/>
        </w:numPr>
        <w:jc w:val="both"/>
      </w:pPr>
      <w:r>
        <w:t xml:space="preserve">De nuevo estamos ante políticas equivocadas de un gobierno, el del PP madrileño, que después de provocar una </w:t>
      </w:r>
      <w:proofErr w:type="spellStart"/>
      <w:r>
        <w:t>jibarización</w:t>
      </w:r>
      <w:proofErr w:type="spellEnd"/>
      <w:r>
        <w:t xml:space="preserve"> de la Sanidad Pública de la región pretende solventar con improvisación y escasa solvencia el problema actual, cuya debilidad en la respuesta, ha contribuido a provocar, es incapaz de resolver de la única manera posible, reforzar la Sanidad Pública, reabrir las camas hospitalarias cerradas, aumentar la contratación de personal, ofertando condiciones razonables para ello</w:t>
      </w:r>
      <w:r w:rsidR="00E84B0B">
        <w:t xml:space="preserve"> y controlando de manera exhaustiva unas residencias en cuya gestión privatizada y falta de control esta una parte importante de la gravedad que ha alcanzado la infección e la región.</w:t>
      </w:r>
    </w:p>
    <w:p w:rsidR="00E84B0B" w:rsidRDefault="00E84B0B" w:rsidP="00E84B0B">
      <w:pPr>
        <w:ind w:left="360"/>
        <w:jc w:val="both"/>
      </w:pPr>
    </w:p>
    <w:p w:rsidR="00E84B0B" w:rsidRDefault="00E84B0B" w:rsidP="00E84B0B">
      <w:pPr>
        <w:ind w:left="360"/>
        <w:jc w:val="center"/>
        <w:rPr>
          <w:b/>
        </w:rPr>
      </w:pPr>
      <w:r w:rsidRPr="00E84B0B">
        <w:rPr>
          <w:b/>
        </w:rPr>
        <w:t>Asociación para la Defensa de la Sanidad Pública de Madrid</w:t>
      </w:r>
    </w:p>
    <w:p w:rsidR="00E6135C" w:rsidRPr="00E84B0B" w:rsidRDefault="00E6135C" w:rsidP="00E84B0B">
      <w:pPr>
        <w:ind w:left="360"/>
        <w:jc w:val="center"/>
        <w:rPr>
          <w:b/>
        </w:rPr>
      </w:pPr>
    </w:p>
    <w:p w:rsidR="00E84B0B" w:rsidRPr="00E84B0B" w:rsidRDefault="00E84B0B" w:rsidP="00E84B0B">
      <w:pPr>
        <w:ind w:left="360"/>
        <w:jc w:val="center"/>
        <w:rPr>
          <w:b/>
        </w:rPr>
      </w:pPr>
      <w:r w:rsidRPr="00E84B0B">
        <w:rPr>
          <w:b/>
        </w:rPr>
        <w:t>26 de marzo de 2020</w:t>
      </w:r>
    </w:p>
    <w:sectPr w:rsidR="00E84B0B" w:rsidRPr="00E84B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312A"/>
    <w:multiLevelType w:val="hybridMultilevel"/>
    <w:tmpl w:val="8B92E5F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85DA2"/>
    <w:rsid w:val="002331FE"/>
    <w:rsid w:val="00530CC4"/>
    <w:rsid w:val="00985DA2"/>
    <w:rsid w:val="00E6135C"/>
    <w:rsid w:val="00E84B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paragraph" w:styleId="Ttulo1">
    <w:name w:val="heading 1"/>
    <w:basedOn w:val="Normal"/>
    <w:next w:val="Normal"/>
    <w:link w:val="Ttulo1Car"/>
    <w:uiPriority w:val="9"/>
    <w:qFormat/>
    <w:rsid w:val="00E61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uiPriority w:val="9"/>
    <w:rsid w:val="00E6135C"/>
    <w:rPr>
      <w:rFonts w:asciiTheme="majorHAnsi" w:eastAsiaTheme="majorEastAsia" w:hAnsiTheme="majorHAnsi" w:cstheme="majorBidi"/>
      <w:b/>
      <w:bCs/>
      <w:color w:val="365F91" w:themeColor="accent1" w:themeShade="BF"/>
      <w:sz w:val="28"/>
      <w:szCs w:val="28"/>
      <w:lang w:val="es-ES_tradnl" w:eastAsia="es-ES_tradnl"/>
    </w:rPr>
  </w:style>
  <w:style w:type="paragraph" w:styleId="Ttulo">
    <w:name w:val="Title"/>
    <w:basedOn w:val="Normal"/>
    <w:next w:val="Normal"/>
    <w:link w:val="TtuloCar"/>
    <w:uiPriority w:val="10"/>
    <w:qFormat/>
    <w:rsid w:val="00E613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6135C"/>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UNA POTENTE ATENCION PRIMARIA ES IMPRESCINDIBLE EN LAS CRISIS SANITARIAS</vt:lpstr>
    </vt:vector>
  </TitlesOfParts>
  <Company>FADSP</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POTENTE ATENCION PRIMARIA ES IMPRESCINDIBLE EN LAS CRISIS SANITARIAS</dc:title>
  <dc:creator>FADSP</dc:creator>
  <cp:lastModifiedBy>Usuario</cp:lastModifiedBy>
  <cp:revision>2</cp:revision>
  <dcterms:created xsi:type="dcterms:W3CDTF">2020-03-27T19:42:00Z</dcterms:created>
  <dcterms:modified xsi:type="dcterms:W3CDTF">2020-03-27T19:42:00Z</dcterms:modified>
</cp:coreProperties>
</file>