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D6" w:rsidRDefault="00C707F3" w:rsidP="00C707F3">
      <w:pPr>
        <w:pStyle w:val="Ttulo"/>
        <w:jc w:val="center"/>
      </w:pPr>
      <w:r>
        <w:t>La</w:t>
      </w:r>
      <w:r w:rsidRPr="00C707F3">
        <w:t>s mascarillas obligatorias deberían ser gratuitas</w:t>
      </w:r>
    </w:p>
    <w:p w:rsidR="00C707F3" w:rsidRDefault="00C707F3" w:rsidP="00C707F3">
      <w:pPr>
        <w:ind w:firstLine="567"/>
      </w:pPr>
      <w:r>
        <w:t>ACDESA-PV /FADSP, ante la Orden SND / 422/2020 sobre el uso de mascarilla obligatoria desde fecha 05/21/2020 en la vía pública, en espacios al aire libre y en cualquier espacio cerrado de uso público o que se encuentre abierto al público, quiere dejar patente:</w:t>
      </w:r>
    </w:p>
    <w:p w:rsidR="00C707F3" w:rsidRDefault="00C707F3" w:rsidP="00C707F3">
      <w:pPr>
        <w:ind w:firstLine="567"/>
      </w:pPr>
      <w:r>
        <w:t>1. Que la mascarilla, de acuerdo a la evidencia científica, tiene una función preventiva.</w:t>
      </w:r>
    </w:p>
    <w:p w:rsidR="00C707F3" w:rsidRDefault="00C707F3" w:rsidP="00C707F3">
      <w:pPr>
        <w:ind w:firstLine="567"/>
      </w:pPr>
      <w:r>
        <w:t>2. Que al ser un recurso preventivo debe considerarse como producto de primera necesidad, al igual que lo es un medicamento o una vacuna.</w:t>
      </w:r>
    </w:p>
    <w:p w:rsidR="00C707F3" w:rsidRDefault="00C707F3" w:rsidP="00C707F3">
      <w:pPr>
        <w:ind w:firstLine="567"/>
      </w:pPr>
      <w:r>
        <w:t>3. Que, además, en el momento actual donde el 26% de la población de España está en riesgo de pobreza y / o exclusión social, el gasto en este producto generará más desigualdades.</w:t>
      </w:r>
    </w:p>
    <w:p w:rsidR="00C707F3" w:rsidRDefault="00C707F3" w:rsidP="00C707F3">
      <w:pPr>
        <w:ind w:firstLine="567"/>
      </w:pPr>
      <w:r>
        <w:t>Por todo esto, debería ser asumida este gasto público por los Servicios Sanitarios Públicos mediante la prescripción o la distribución que sea necesaria, sin que suponga detrimento en la economía personal o familiar para la población más vulnerable económicamente.</w:t>
      </w:r>
    </w:p>
    <w:p w:rsidR="00C707F3" w:rsidRPr="00C707F3" w:rsidRDefault="00C707F3" w:rsidP="00C707F3">
      <w:pPr>
        <w:jc w:val="center"/>
        <w:rPr>
          <w:b/>
        </w:rPr>
      </w:pPr>
      <w:r w:rsidRPr="00C707F3">
        <w:rPr>
          <w:b/>
        </w:rPr>
        <w:t>30 de mayo de 2020</w:t>
      </w:r>
    </w:p>
    <w:sectPr w:rsidR="00C707F3" w:rsidRPr="00C707F3" w:rsidSect="009B32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707F3"/>
    <w:rsid w:val="003E33EC"/>
    <w:rsid w:val="009B326B"/>
    <w:rsid w:val="00BD0228"/>
    <w:rsid w:val="00C7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twtqi23ioopmk3o6ert">
    <w:name w:val="itwtqi_23ioopmk3o6ert"/>
    <w:basedOn w:val="Fuentedeprrafopredeter"/>
    <w:rsid w:val="00C707F3"/>
  </w:style>
  <w:style w:type="paragraph" w:styleId="Ttulo">
    <w:name w:val="Title"/>
    <w:basedOn w:val="Normal"/>
    <w:next w:val="Normal"/>
    <w:link w:val="TtuloCar"/>
    <w:uiPriority w:val="10"/>
    <w:qFormat/>
    <w:rsid w:val="00C707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707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4471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9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2512">
                  <w:marLeft w:val="109"/>
                  <w:marRight w:val="272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8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1415">
                              <w:marLeft w:val="0"/>
                              <w:marRight w:val="1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0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5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1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851</Characters>
  <Application>Microsoft Office Word</Application>
  <DocSecurity>0</DocSecurity>
  <Lines>7</Lines>
  <Paragraphs>2</Paragraphs>
  <ScaleCrop>false</ScaleCrop>
  <Company> 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2020-05-30T08:17:00Z</dcterms:created>
  <dcterms:modified xsi:type="dcterms:W3CDTF">2020-05-30T08:19:00Z</dcterms:modified>
</cp:coreProperties>
</file>